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40D5" w14:textId="4B6B90E2" w:rsidR="00BD03CC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CC">
        <w:rPr>
          <w:rFonts w:ascii="Arial" w:hAnsi="Arial" w:cs="Arial"/>
        </w:rPr>
        <w:t>Sehr geehrte Frau [</w:t>
      </w:r>
      <w:r w:rsidRPr="00BD03CC">
        <w:rPr>
          <w:rFonts w:ascii="Arial" w:hAnsi="Arial" w:cs="Arial"/>
          <w:highlight w:val="yellow"/>
        </w:rPr>
        <w:t>XXX</w:t>
      </w:r>
      <w:r w:rsidRPr="00BD03CC">
        <w:rPr>
          <w:rFonts w:ascii="Arial" w:hAnsi="Arial" w:cs="Arial"/>
        </w:rPr>
        <w:t>]</w:t>
      </w:r>
      <w:r w:rsidR="0045193C">
        <w:rPr>
          <w:rFonts w:ascii="Arial" w:hAnsi="Arial" w:cs="Arial"/>
        </w:rPr>
        <w:t>/</w:t>
      </w:r>
      <w:r w:rsidRPr="00BD03CC">
        <w:rPr>
          <w:rFonts w:ascii="Arial" w:hAnsi="Arial" w:cs="Arial"/>
        </w:rPr>
        <w:t>sehr geehrter Herr [</w:t>
      </w:r>
      <w:r w:rsidRPr="00BD03CC">
        <w:rPr>
          <w:rFonts w:ascii="Arial" w:hAnsi="Arial" w:cs="Arial"/>
          <w:highlight w:val="yellow"/>
        </w:rPr>
        <w:t>XXX</w:t>
      </w:r>
      <w:r w:rsidRPr="00BD03CC">
        <w:rPr>
          <w:rFonts w:ascii="Arial" w:hAnsi="Arial" w:cs="Arial"/>
        </w:rPr>
        <w:t>],</w:t>
      </w:r>
    </w:p>
    <w:p w14:paraId="63695D83" w14:textId="77777777" w:rsidR="0045193C" w:rsidRDefault="0045193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9A1FB" w14:textId="77777777" w:rsidR="00BD03CC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29F110" w14:textId="3698650E" w:rsidR="00BD03CC" w:rsidRPr="00BD03CC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CC">
        <w:rPr>
          <w:rFonts w:ascii="Arial" w:hAnsi="Arial" w:cs="Arial"/>
        </w:rPr>
        <w:t>mit der Abstimmung zur Änderung des Infektionsschutzgesetzes treffen Sie eine wichtige</w:t>
      </w:r>
    </w:p>
    <w:p w14:paraId="2511C9CE" w14:textId="4A204AE0" w:rsidR="00BD03CC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Entscheidung mit weitreichenden Folgen – auch </w:t>
      </w:r>
      <w:r w:rsidR="00E863BD" w:rsidRPr="00BD03CC">
        <w:rPr>
          <w:rFonts w:ascii="Arial" w:hAnsi="Arial" w:cs="Arial"/>
        </w:rPr>
        <w:t>für</w:t>
      </w:r>
      <w:r w:rsidRPr="00BD03CC">
        <w:rPr>
          <w:rFonts w:ascii="Arial" w:hAnsi="Arial" w:cs="Arial"/>
        </w:rPr>
        <w:t xml:space="preserve"> den Einzelhandel in Deutschland.</w:t>
      </w:r>
    </w:p>
    <w:p w14:paraId="53E5620B" w14:textId="21EF24B4" w:rsidR="00E863BD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5FC5A9" w14:textId="221C8EBC" w:rsidR="00E863BD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63BD">
        <w:rPr>
          <w:rFonts w:ascii="Arial" w:hAnsi="Arial" w:cs="Arial"/>
        </w:rPr>
        <w:t>Die bundesweite Notbremse hat die erneute Schließung unserer Läden zur Folge. Das gefährdet nicht nur zahlreiche Arbeitsplätze, sondern steht auch im Widerspruch zu wissenschaftlichen Erkenntnissen über die Verbreitung des Virus.</w:t>
      </w:r>
      <w:r>
        <w:rPr>
          <w:rFonts w:ascii="Arial" w:hAnsi="Arial" w:cs="Arial"/>
        </w:rPr>
        <w:t xml:space="preserve"> So stuft das RKI das </w:t>
      </w:r>
      <w:r w:rsidRPr="00BF2BDD">
        <w:rPr>
          <w:rFonts w:ascii="Arial" w:hAnsi="Arial" w:cs="Arial"/>
          <w:b/>
          <w:bCs/>
        </w:rPr>
        <w:t>Infektionsrisiko im Handel als niedrig</w:t>
      </w:r>
      <w:r>
        <w:rPr>
          <w:rFonts w:ascii="Arial" w:hAnsi="Arial" w:cs="Arial"/>
        </w:rPr>
        <w:t xml:space="preserve"> ein und auch eine </w:t>
      </w:r>
      <w:r w:rsidRPr="00BF2BDD">
        <w:rPr>
          <w:rFonts w:ascii="Arial" w:hAnsi="Arial" w:cs="Arial"/>
          <w:b/>
          <w:bCs/>
        </w:rPr>
        <w:t>Studie der TU Berlin zeigt</w:t>
      </w:r>
      <w:r>
        <w:rPr>
          <w:rFonts w:ascii="Arial" w:hAnsi="Arial" w:cs="Arial"/>
        </w:rPr>
        <w:t xml:space="preserve">: </w:t>
      </w:r>
      <w:r w:rsidRPr="00E863BD">
        <w:rPr>
          <w:rFonts w:ascii="Arial" w:hAnsi="Arial" w:cs="Arial"/>
        </w:rPr>
        <w:t xml:space="preserve">bei Maskenpflicht im Einzelhandel hat die </w:t>
      </w:r>
      <w:r w:rsidRPr="00BF2BDD">
        <w:rPr>
          <w:rFonts w:ascii="Arial" w:hAnsi="Arial" w:cs="Arial"/>
          <w:b/>
          <w:bCs/>
        </w:rPr>
        <w:t>vollständige Schließung der Geschäfte kaum zusätzliche Wirkung</w:t>
      </w:r>
      <w:r w:rsidRPr="00E863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Dennoch sollen unsere Geschäfte geschlossen bleiben.</w:t>
      </w:r>
    </w:p>
    <w:p w14:paraId="7DA35A54" w14:textId="77777777" w:rsidR="00E863BD" w:rsidRPr="00BD03CC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5712FC" w14:textId="42802BE2" w:rsidR="00E863BD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Auch wir wollen die Pandemie stoppen. Die </w:t>
      </w:r>
      <w:r w:rsidR="00E863BD" w:rsidRPr="00BD03CC">
        <w:rPr>
          <w:rFonts w:ascii="Arial" w:hAnsi="Arial" w:cs="Arial"/>
        </w:rPr>
        <w:t>dafür</w:t>
      </w:r>
      <w:r w:rsidRPr="00BD03CC">
        <w:rPr>
          <w:rFonts w:ascii="Arial" w:hAnsi="Arial" w:cs="Arial"/>
        </w:rPr>
        <w:t xml:space="preserve"> notwendigen Entscheidungen </w:t>
      </w:r>
      <w:r w:rsidR="00E863BD" w:rsidRPr="00BD03CC">
        <w:rPr>
          <w:rFonts w:ascii="Arial" w:hAnsi="Arial" w:cs="Arial"/>
        </w:rPr>
        <w:t>müssen</w:t>
      </w:r>
      <w:r w:rsidRPr="00BD03CC">
        <w:rPr>
          <w:rFonts w:ascii="Arial" w:hAnsi="Arial" w:cs="Arial"/>
        </w:rPr>
        <w:t xml:space="preserve"> aber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>angemessen und fair sein.</w:t>
      </w:r>
    </w:p>
    <w:p w14:paraId="288E35B5" w14:textId="77777777" w:rsidR="00BD03CC" w:rsidRPr="00BD03CC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9CB27" w14:textId="77777777" w:rsidR="00BD03CC" w:rsidRPr="00BD03CC" w:rsidRDefault="00BD03CC" w:rsidP="00E863BD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BD03CC">
        <w:rPr>
          <w:rFonts w:ascii="Arial" w:hAnsi="Arial" w:cs="Arial"/>
        </w:rPr>
        <w:t>Wir verstehen nicht, weshalb</w:t>
      </w:r>
    </w:p>
    <w:p w14:paraId="62890E8E" w14:textId="329BC698" w:rsidR="00BD03CC" w:rsidRPr="00BD03CC" w:rsidRDefault="00BD03CC" w:rsidP="00E863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BD03CC">
        <w:rPr>
          <w:rFonts w:ascii="Arial" w:hAnsi="Arial" w:cs="Arial"/>
        </w:rPr>
        <w:t>das Einkaufen in einigen Geschäften sicher und in anderen unsicher sein soll.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 xml:space="preserve">Laut RKI ist das Infektionsrisiko im </w:t>
      </w:r>
      <w:r w:rsidRPr="00891B7C">
        <w:rPr>
          <w:rFonts w:ascii="Arial" w:hAnsi="Arial" w:cs="Arial"/>
          <w:b/>
          <w:bCs/>
        </w:rPr>
        <w:t xml:space="preserve">Handel </w:t>
      </w:r>
      <w:r w:rsidR="00E863BD" w:rsidRPr="00891B7C">
        <w:rPr>
          <w:rFonts w:ascii="Arial" w:hAnsi="Arial" w:cs="Arial"/>
          <w:b/>
          <w:bCs/>
        </w:rPr>
        <w:t>überall</w:t>
      </w:r>
      <w:r w:rsidRPr="00891B7C">
        <w:rPr>
          <w:rFonts w:ascii="Arial" w:hAnsi="Arial" w:cs="Arial"/>
          <w:b/>
          <w:bCs/>
        </w:rPr>
        <w:t xml:space="preserve"> niedrig</w:t>
      </w:r>
      <w:r w:rsidRPr="00BD03CC">
        <w:rPr>
          <w:rFonts w:ascii="Arial" w:hAnsi="Arial" w:cs="Arial"/>
        </w:rPr>
        <w:t xml:space="preserve"> – in der Drogerie wie im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>Spielzeuggeschäft.</w:t>
      </w:r>
    </w:p>
    <w:p w14:paraId="3F003EEC" w14:textId="6F2220D3" w:rsidR="00BD03CC" w:rsidRPr="00BD03CC" w:rsidRDefault="00BD03CC" w:rsidP="00E863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wir unsere Läden auch nicht </w:t>
      </w:r>
      <w:r w:rsidR="00E863BD" w:rsidRPr="00BD03CC">
        <w:rPr>
          <w:rFonts w:ascii="Arial" w:hAnsi="Arial" w:cs="Arial"/>
        </w:rPr>
        <w:t>für</w:t>
      </w:r>
      <w:r w:rsidRPr="00BD03CC">
        <w:rPr>
          <w:rFonts w:ascii="Arial" w:hAnsi="Arial" w:cs="Arial"/>
        </w:rPr>
        <w:t xml:space="preserve"> </w:t>
      </w:r>
      <w:r w:rsidRPr="00891B7C">
        <w:rPr>
          <w:rFonts w:ascii="Arial" w:hAnsi="Arial" w:cs="Arial"/>
          <w:b/>
          <w:bCs/>
        </w:rPr>
        <w:t>Geimpfte und Getestete</w:t>
      </w:r>
      <w:r w:rsidRPr="00BD03CC">
        <w:rPr>
          <w:rFonts w:ascii="Arial" w:hAnsi="Arial" w:cs="Arial"/>
        </w:rPr>
        <w:t xml:space="preserve"> öffnen </w:t>
      </w:r>
      <w:r w:rsidR="00E863BD" w:rsidRPr="00BD03CC">
        <w:rPr>
          <w:rFonts w:ascii="Arial" w:hAnsi="Arial" w:cs="Arial"/>
        </w:rPr>
        <w:t>dürfen</w:t>
      </w:r>
      <w:r w:rsidRPr="00BD03CC">
        <w:rPr>
          <w:rFonts w:ascii="Arial" w:hAnsi="Arial" w:cs="Arial"/>
        </w:rPr>
        <w:t>.</w:t>
      </w:r>
    </w:p>
    <w:p w14:paraId="08325FD3" w14:textId="59D599AF" w:rsidR="00BD03CC" w:rsidRPr="00BD03CC" w:rsidRDefault="00BD03CC" w:rsidP="00E863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der Lockdown im Einzelhandel in Deutschland bereits </w:t>
      </w:r>
      <w:r w:rsidRPr="00891B7C">
        <w:rPr>
          <w:rFonts w:ascii="Arial" w:hAnsi="Arial" w:cs="Arial"/>
          <w:b/>
          <w:bCs/>
        </w:rPr>
        <w:t>länger dauert</w:t>
      </w:r>
      <w:r w:rsidRPr="00BD03CC">
        <w:rPr>
          <w:rFonts w:ascii="Arial" w:hAnsi="Arial" w:cs="Arial"/>
        </w:rPr>
        <w:t xml:space="preserve"> als in allen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>anderen europäischen Staaten.</w:t>
      </w:r>
    </w:p>
    <w:p w14:paraId="43B709C4" w14:textId="5FFE7E7D" w:rsidR="00230468" w:rsidRDefault="00230468" w:rsidP="009421D0">
      <w:pPr>
        <w:pStyle w:val="Listenabsatz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230468">
        <w:rPr>
          <w:rFonts w:ascii="Arial" w:hAnsi="Arial" w:cs="Arial"/>
        </w:rPr>
        <w:t xml:space="preserve">trotz mehrfacher </w:t>
      </w:r>
      <w:proofErr w:type="spellStart"/>
      <w:r w:rsidRPr="00230468">
        <w:rPr>
          <w:rFonts w:ascii="Arial" w:hAnsi="Arial" w:cs="Arial"/>
        </w:rPr>
        <w:t>Coronaausbrüche</w:t>
      </w:r>
      <w:proofErr w:type="spellEnd"/>
      <w:r w:rsidRPr="00230468">
        <w:rPr>
          <w:rFonts w:ascii="Arial" w:hAnsi="Arial" w:cs="Arial"/>
        </w:rPr>
        <w:t xml:space="preserve"> </w:t>
      </w:r>
      <w:r w:rsidRPr="00230468">
        <w:rPr>
          <w:rFonts w:ascii="Arial" w:hAnsi="Arial" w:cs="Arial"/>
          <w:b/>
          <w:bCs/>
        </w:rPr>
        <w:t>andere Arbeitsstätten geöffnet bleiben</w:t>
      </w:r>
      <w:r w:rsidRPr="00230468">
        <w:rPr>
          <w:rFonts w:ascii="Arial" w:hAnsi="Arial" w:cs="Arial"/>
        </w:rPr>
        <w:t>, der sichere Einzelhandel</w:t>
      </w:r>
      <w:r>
        <w:rPr>
          <w:rFonts w:ascii="Arial" w:hAnsi="Arial" w:cs="Arial"/>
        </w:rPr>
        <w:t xml:space="preserve"> </w:t>
      </w:r>
      <w:r w:rsidRPr="00230468">
        <w:rPr>
          <w:rFonts w:ascii="Arial" w:hAnsi="Arial" w:cs="Arial"/>
        </w:rPr>
        <w:t>aber nicht.</w:t>
      </w:r>
    </w:p>
    <w:p w14:paraId="0E3F4D9E" w14:textId="27AB9344" w:rsidR="00BD03CC" w:rsidRPr="00BD03CC" w:rsidRDefault="00BD03CC" w:rsidP="009421D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Grundrechte eingeschränkt werden, eine </w:t>
      </w:r>
      <w:r w:rsidRPr="0060673B">
        <w:rPr>
          <w:rFonts w:ascii="Arial" w:hAnsi="Arial" w:cs="Arial"/>
          <w:b/>
          <w:bCs/>
        </w:rPr>
        <w:t>wirksame Kontaktnachverfolgung aber am Datenschutz scheitert</w:t>
      </w:r>
      <w:r w:rsidRPr="00BD03CC">
        <w:rPr>
          <w:rFonts w:ascii="Arial" w:hAnsi="Arial" w:cs="Arial"/>
        </w:rPr>
        <w:t>.</w:t>
      </w:r>
    </w:p>
    <w:p w14:paraId="752F56DA" w14:textId="10E861E6" w:rsidR="00BD03CC" w:rsidRPr="00BD03CC" w:rsidRDefault="00BD03CC" w:rsidP="00E863B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es </w:t>
      </w:r>
      <w:r w:rsidR="00E863BD" w:rsidRPr="00BD03CC">
        <w:rPr>
          <w:rFonts w:ascii="Arial" w:hAnsi="Arial" w:cs="Arial"/>
        </w:rPr>
        <w:t>großzügige</w:t>
      </w:r>
      <w:r w:rsidRPr="00BD03CC">
        <w:rPr>
          <w:rFonts w:ascii="Arial" w:hAnsi="Arial" w:cs="Arial"/>
        </w:rPr>
        <w:t xml:space="preserve"> </w:t>
      </w:r>
      <w:r w:rsidRPr="00B05D7D">
        <w:rPr>
          <w:rFonts w:ascii="Arial" w:hAnsi="Arial" w:cs="Arial"/>
          <w:b/>
          <w:bCs/>
        </w:rPr>
        <w:t xml:space="preserve">Entschädigungen </w:t>
      </w:r>
      <w:r w:rsidR="00E863BD" w:rsidRPr="00B05D7D">
        <w:rPr>
          <w:rFonts w:ascii="Arial" w:hAnsi="Arial" w:cs="Arial"/>
          <w:b/>
          <w:bCs/>
        </w:rPr>
        <w:t>für</w:t>
      </w:r>
      <w:r w:rsidRPr="00B05D7D">
        <w:rPr>
          <w:rFonts w:ascii="Arial" w:hAnsi="Arial" w:cs="Arial"/>
          <w:b/>
          <w:bCs/>
        </w:rPr>
        <w:t xml:space="preserve"> Messen und Flughäfen</w:t>
      </w:r>
      <w:r w:rsidRPr="00BD03CC">
        <w:rPr>
          <w:rFonts w:ascii="Arial" w:hAnsi="Arial" w:cs="Arial"/>
        </w:rPr>
        <w:t xml:space="preserve"> gibt – aber viele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 xml:space="preserve">Einzelhändler, Hotels und Gastronomen ihrer </w:t>
      </w:r>
      <w:r w:rsidRPr="00B05D7D">
        <w:rPr>
          <w:rFonts w:ascii="Arial" w:hAnsi="Arial" w:cs="Arial"/>
          <w:b/>
          <w:bCs/>
        </w:rPr>
        <w:t>Wettbewerbs- und Zukunftsfähigkeit beraubt</w:t>
      </w:r>
      <w:r w:rsidRPr="00BD03CC">
        <w:rPr>
          <w:rFonts w:ascii="Arial" w:hAnsi="Arial" w:cs="Arial"/>
        </w:rPr>
        <w:t xml:space="preserve"> werden.</w:t>
      </w:r>
    </w:p>
    <w:p w14:paraId="46D82C6B" w14:textId="77777777" w:rsidR="00BD03CC" w:rsidRDefault="00BD03CC" w:rsidP="00E863BD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</w:p>
    <w:p w14:paraId="0CB3781D" w14:textId="6706C4B3" w:rsidR="00BD03CC" w:rsidRPr="00BD03CC" w:rsidRDefault="00BD03CC" w:rsidP="00E863BD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BD03CC">
        <w:rPr>
          <w:rFonts w:ascii="Arial" w:hAnsi="Arial" w:cs="Arial"/>
        </w:rPr>
        <w:t>Wir bitten Sie</w:t>
      </w:r>
      <w:r w:rsidR="00B05D7D">
        <w:rPr>
          <w:rFonts w:ascii="Arial" w:hAnsi="Arial" w:cs="Arial"/>
        </w:rPr>
        <w:t xml:space="preserve"> mit Nachdruck</w:t>
      </w:r>
      <w:r w:rsidRPr="00BD03CC">
        <w:rPr>
          <w:rFonts w:ascii="Arial" w:hAnsi="Arial" w:cs="Arial"/>
        </w:rPr>
        <w:t>:</w:t>
      </w:r>
    </w:p>
    <w:p w14:paraId="5C139DB7" w14:textId="306DFC58" w:rsidR="00BD03CC" w:rsidRPr="0045193C" w:rsidRDefault="00BD03CC" w:rsidP="00E863B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45193C">
        <w:rPr>
          <w:rFonts w:ascii="Arial" w:hAnsi="Arial" w:cs="Arial"/>
          <w:b/>
          <w:bCs/>
        </w:rPr>
        <w:t>Sorgen Sie für wirkungsvolle, faire und nachvollziehbare Regelungen.</w:t>
      </w:r>
    </w:p>
    <w:p w14:paraId="7796639F" w14:textId="1FA93F5B" w:rsidR="00BD03CC" w:rsidRPr="0045193C" w:rsidRDefault="00BD03CC" w:rsidP="00E863B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45193C">
        <w:rPr>
          <w:rFonts w:ascii="Arial" w:hAnsi="Arial" w:cs="Arial"/>
          <w:b/>
          <w:bCs/>
        </w:rPr>
        <w:t>Ermöglichen Sie uns, unsere Läden für Geimpfte und Getestete zu öffnen.</w:t>
      </w:r>
    </w:p>
    <w:p w14:paraId="483B8B85" w14:textId="73001B12" w:rsidR="00E863BD" w:rsidRPr="0045193C" w:rsidRDefault="00BD03CC" w:rsidP="00E863B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45193C">
        <w:rPr>
          <w:rFonts w:ascii="Arial" w:hAnsi="Arial" w:cs="Arial"/>
          <w:b/>
          <w:bCs/>
        </w:rPr>
        <w:t>Fordern Sie die Bundesregierung auf, für Einzelhandel, Hotels und Gastronomie Hilfen nach dem Vorbild der Messewirtschaft bei der Europäischen Union zu notifizieren.</w:t>
      </w:r>
    </w:p>
    <w:p w14:paraId="3591B520" w14:textId="77777777" w:rsidR="00E863BD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2E7545" w14:textId="5479C153" w:rsidR="00677B10" w:rsidRDefault="00BD03C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3CC">
        <w:rPr>
          <w:rFonts w:ascii="Arial" w:hAnsi="Arial" w:cs="Arial"/>
        </w:rPr>
        <w:t xml:space="preserve">Während dem Einzelhandel Mittel </w:t>
      </w:r>
      <w:r w:rsidR="00E863BD" w:rsidRPr="00BD03CC">
        <w:rPr>
          <w:rFonts w:ascii="Arial" w:hAnsi="Arial" w:cs="Arial"/>
        </w:rPr>
        <w:t>für</w:t>
      </w:r>
      <w:r w:rsidRPr="00BD03CC">
        <w:rPr>
          <w:rFonts w:ascii="Arial" w:hAnsi="Arial" w:cs="Arial"/>
        </w:rPr>
        <w:t xml:space="preserve"> Zukunftsinvestitionen verloren gehen, bauen die Onlineriesen ihre</w:t>
      </w:r>
      <w:r>
        <w:rPr>
          <w:rFonts w:ascii="Arial" w:hAnsi="Arial" w:cs="Arial"/>
        </w:rPr>
        <w:t xml:space="preserve"> M</w:t>
      </w:r>
      <w:r w:rsidRPr="00BD03CC">
        <w:rPr>
          <w:rFonts w:ascii="Arial" w:hAnsi="Arial" w:cs="Arial"/>
        </w:rPr>
        <w:t xml:space="preserve">arktanteile aus. Unsere Mitarbeiterinnen und Mitarbeiter </w:t>
      </w:r>
      <w:r w:rsidR="00E863BD" w:rsidRPr="00BD03CC">
        <w:rPr>
          <w:rFonts w:ascii="Arial" w:hAnsi="Arial" w:cs="Arial"/>
        </w:rPr>
        <w:t>müssen</w:t>
      </w:r>
      <w:r w:rsidRPr="00BD03CC">
        <w:rPr>
          <w:rFonts w:ascii="Arial" w:hAnsi="Arial" w:cs="Arial"/>
        </w:rPr>
        <w:t xml:space="preserve"> um die Zukunft ihrer Jobs bangen.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>Unseren Innenstädten drohen Leerstand und dauerhafte Verödung.</w:t>
      </w:r>
      <w:r>
        <w:rPr>
          <w:rFonts w:ascii="Arial" w:hAnsi="Arial" w:cs="Arial"/>
        </w:rPr>
        <w:t xml:space="preserve"> </w:t>
      </w:r>
      <w:r w:rsidRPr="00BD03CC">
        <w:rPr>
          <w:rFonts w:ascii="Arial" w:hAnsi="Arial" w:cs="Arial"/>
        </w:rPr>
        <w:t>Bitte berücksichtigen Sie dies bei Ihrer Entscheidung!</w:t>
      </w:r>
    </w:p>
    <w:p w14:paraId="46675DB3" w14:textId="167A1C14" w:rsidR="00E863BD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93E3FC" w14:textId="77777777" w:rsidR="0045193C" w:rsidRDefault="0045193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D915D3" w14:textId="759E27A4" w:rsidR="00E863BD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hoffnungsvollen Grüßen</w:t>
      </w:r>
    </w:p>
    <w:p w14:paraId="4F63AA66" w14:textId="77777777" w:rsidR="0045193C" w:rsidRDefault="0045193C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A59589" w14:textId="4417E030" w:rsidR="00E863BD" w:rsidRPr="00BD03CC" w:rsidRDefault="00E863BD" w:rsidP="00E86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[</w:t>
      </w:r>
      <w:r w:rsidRPr="00E863B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Unterzeichner</w:t>
      </w:r>
      <w:r w:rsidR="0045193C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 xml:space="preserve">, </w:t>
      </w:r>
      <w:r w:rsidRPr="00E863B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Firma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]</w:t>
      </w:r>
    </w:p>
    <w:sectPr w:rsidR="00E863BD" w:rsidRPr="00BD03CC" w:rsidSect="0045193C">
      <w:headerReference w:type="default" r:id="rId10"/>
      <w:pgSz w:w="11906" w:h="16838"/>
      <w:pgMar w:top="19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8D1C" w14:textId="77777777" w:rsidR="002A52F2" w:rsidRDefault="002A52F2" w:rsidP="0045193C">
      <w:pPr>
        <w:spacing w:after="0" w:line="240" w:lineRule="auto"/>
      </w:pPr>
      <w:r>
        <w:separator/>
      </w:r>
    </w:p>
  </w:endnote>
  <w:endnote w:type="continuationSeparator" w:id="0">
    <w:p w14:paraId="285D1FF7" w14:textId="77777777" w:rsidR="002A52F2" w:rsidRDefault="002A52F2" w:rsidP="0045193C">
      <w:pPr>
        <w:spacing w:after="0" w:line="240" w:lineRule="auto"/>
      </w:pPr>
      <w:r>
        <w:continuationSeparator/>
      </w:r>
    </w:p>
  </w:endnote>
  <w:endnote w:type="continuationNotice" w:id="1">
    <w:p w14:paraId="71094102" w14:textId="77777777" w:rsidR="002A52F2" w:rsidRDefault="002A5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E229" w14:textId="77777777" w:rsidR="002A52F2" w:rsidRDefault="002A52F2" w:rsidP="0045193C">
      <w:pPr>
        <w:spacing w:after="0" w:line="240" w:lineRule="auto"/>
      </w:pPr>
      <w:r>
        <w:separator/>
      </w:r>
    </w:p>
  </w:footnote>
  <w:footnote w:type="continuationSeparator" w:id="0">
    <w:p w14:paraId="0E3C8C96" w14:textId="77777777" w:rsidR="002A52F2" w:rsidRDefault="002A52F2" w:rsidP="0045193C">
      <w:pPr>
        <w:spacing w:after="0" w:line="240" w:lineRule="auto"/>
      </w:pPr>
      <w:r>
        <w:continuationSeparator/>
      </w:r>
    </w:p>
  </w:footnote>
  <w:footnote w:type="continuationNotice" w:id="1">
    <w:p w14:paraId="0813D829" w14:textId="77777777" w:rsidR="002A52F2" w:rsidRDefault="002A5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D38C" w14:textId="568F201D" w:rsidR="0045193C" w:rsidRPr="0045193C" w:rsidRDefault="0045193C">
    <w:pPr>
      <w:pStyle w:val="Kopfzeile"/>
      <w:rPr>
        <w:rFonts w:ascii="Arial" w:hAnsi="Arial" w:cs="Arial"/>
        <w:b/>
        <w:bCs/>
        <w:color w:val="A6A6A6" w:themeColor="background1" w:themeShade="A6"/>
        <w:sz w:val="26"/>
        <w:szCs w:val="26"/>
      </w:rPr>
    </w:pPr>
    <w:r w:rsidRPr="0045193C">
      <w:rPr>
        <w:rFonts w:ascii="Arial" w:hAnsi="Arial" w:cs="Arial"/>
        <w:b/>
        <w:bCs/>
        <w:color w:val="A6A6A6" w:themeColor="background1" w:themeShade="A6"/>
        <w:sz w:val="26"/>
        <w:szCs w:val="26"/>
      </w:rPr>
      <w:t>Offener Brief des Handels an Abgeordnete des Deutschen Bundestag</w:t>
    </w:r>
    <w:r>
      <w:rPr>
        <w:rFonts w:ascii="Arial" w:hAnsi="Arial" w:cs="Arial"/>
        <w:b/>
        <w:bCs/>
        <w:color w:val="A6A6A6" w:themeColor="background1" w:themeShade="A6"/>
        <w:sz w:val="26"/>
        <w:szCs w:val="26"/>
      </w:rPr>
      <w:t>e</w:t>
    </w:r>
    <w:r w:rsidRPr="0045193C">
      <w:rPr>
        <w:rFonts w:ascii="Arial" w:hAnsi="Arial" w:cs="Arial"/>
        <w:b/>
        <w:bCs/>
        <w:color w:val="A6A6A6" w:themeColor="background1" w:themeShade="A6"/>
        <w:sz w:val="26"/>
        <w:szCs w:val="2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D27"/>
    <w:multiLevelType w:val="hybridMultilevel"/>
    <w:tmpl w:val="05D2BB8E"/>
    <w:lvl w:ilvl="0" w:tplc="B5DE8B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CB9"/>
    <w:multiLevelType w:val="hybridMultilevel"/>
    <w:tmpl w:val="874E2A96"/>
    <w:lvl w:ilvl="0" w:tplc="B5DE8B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042"/>
    <w:multiLevelType w:val="hybridMultilevel"/>
    <w:tmpl w:val="B3FC6690"/>
    <w:lvl w:ilvl="0" w:tplc="08644422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40A5"/>
    <w:multiLevelType w:val="hybridMultilevel"/>
    <w:tmpl w:val="93803B20"/>
    <w:lvl w:ilvl="0" w:tplc="B5DE8B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93D5E"/>
    <w:multiLevelType w:val="hybridMultilevel"/>
    <w:tmpl w:val="F60CE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CC"/>
    <w:rsid w:val="00074AE1"/>
    <w:rsid w:val="000D48EB"/>
    <w:rsid w:val="00230468"/>
    <w:rsid w:val="002A52F2"/>
    <w:rsid w:val="003645DD"/>
    <w:rsid w:val="0039270F"/>
    <w:rsid w:val="003C7DBE"/>
    <w:rsid w:val="0045193C"/>
    <w:rsid w:val="00514B30"/>
    <w:rsid w:val="0060673B"/>
    <w:rsid w:val="006648D0"/>
    <w:rsid w:val="00677B10"/>
    <w:rsid w:val="006B50D5"/>
    <w:rsid w:val="00860745"/>
    <w:rsid w:val="00891B7C"/>
    <w:rsid w:val="008C2107"/>
    <w:rsid w:val="009421D0"/>
    <w:rsid w:val="00AF76D6"/>
    <w:rsid w:val="00B05D7D"/>
    <w:rsid w:val="00B7280B"/>
    <w:rsid w:val="00BD03CC"/>
    <w:rsid w:val="00BF2BDD"/>
    <w:rsid w:val="00BF42B4"/>
    <w:rsid w:val="00D7789B"/>
    <w:rsid w:val="00DE2DFD"/>
    <w:rsid w:val="00E863BD"/>
    <w:rsid w:val="00FD5953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0F18D"/>
  <w15:chartTrackingRefBased/>
  <w15:docId w15:val="{1D4ED6D6-043D-4745-9E03-8D2D2EC7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93C"/>
  </w:style>
  <w:style w:type="paragraph" w:styleId="Fuzeile">
    <w:name w:val="footer"/>
    <w:basedOn w:val="Standard"/>
    <w:link w:val="FuzeileZchn"/>
    <w:uiPriority w:val="99"/>
    <w:unhideWhenUsed/>
    <w:rsid w:val="0045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A9F35BE99264E808492F94401CA33" ma:contentTypeVersion="9" ma:contentTypeDescription="Ein neues Dokument erstellen." ma:contentTypeScope="" ma:versionID="ddcf13ed8b24f60d4c42b404b81e9cbd">
  <xsd:schema xmlns:xsd="http://www.w3.org/2001/XMLSchema" xmlns:xs="http://www.w3.org/2001/XMLSchema" xmlns:p="http://schemas.microsoft.com/office/2006/metadata/properties" xmlns:ns2="4757cbef-73ab-4c60-9fe1-97ff67459b0f" xmlns:ns3="a7b64211-878a-4b99-92c4-7a30a64db53b" targetNamespace="http://schemas.microsoft.com/office/2006/metadata/properties" ma:root="true" ma:fieldsID="d2453e79c77356f5f3f8444b9161fbb6" ns2:_="" ns3:_="">
    <xsd:import namespace="4757cbef-73ab-4c60-9fe1-97ff67459b0f"/>
    <xsd:import namespace="a7b64211-878a-4b99-92c4-7a30a64db5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7cbef-73ab-4c60-9fe1-97ff67459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4211-878a-4b99-92c4-7a30a64d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57cbef-73ab-4c60-9fe1-97ff67459b0f">
      <UserInfo>
        <DisplayName>Mirijam Dawin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56DF27-E39A-4706-B62D-84592A781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7cbef-73ab-4c60-9fe1-97ff67459b0f"/>
    <ds:schemaRef ds:uri="a7b64211-878a-4b99-92c4-7a30a64db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2AFC4-D4B0-49DF-9EB6-AA4D6473C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421D1-15F2-4923-B4B8-33E92750F9A1}">
  <ds:schemaRefs>
    <ds:schemaRef ds:uri="http://schemas.microsoft.com/office/2006/metadata/properties"/>
    <ds:schemaRef ds:uri="http://schemas.microsoft.com/office/infopath/2007/PartnerControls"/>
    <ds:schemaRef ds:uri="4757cbef-73ab-4c60-9fe1-97ff67459b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Brüls</dc:creator>
  <cp:keywords/>
  <dc:description/>
  <cp:lastModifiedBy>Mirijam Dawin</cp:lastModifiedBy>
  <cp:revision>10</cp:revision>
  <dcterms:created xsi:type="dcterms:W3CDTF">2021-04-16T08:09:00Z</dcterms:created>
  <dcterms:modified xsi:type="dcterms:W3CDTF">2021-04-16T14:31:00Z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0x0101007EEA9F35BE99264E808492F94401CA33</vt:lpwstr>
  </property>
</Properties>
</file>